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88" w:rsidRDefault="00FA0188" w:rsidP="00FA0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об исполнении муниципальными служащими </w:t>
      </w:r>
      <w:r w:rsidR="00E5021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228A1">
        <w:rPr>
          <w:rFonts w:ascii="Times New Roman" w:hAnsi="Times New Roman" w:cs="Times New Roman"/>
          <w:b/>
          <w:sz w:val="28"/>
          <w:szCs w:val="28"/>
        </w:rPr>
        <w:t>сельского поселения Байгузинский сельсовет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Янаульский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 обязанности представления сведений о доходах, расходах, об имуществе, об обязательствах имущественного характера</w:t>
      </w:r>
      <w:r w:rsidR="00965E2D">
        <w:rPr>
          <w:rFonts w:ascii="Times New Roman" w:hAnsi="Times New Roman" w:cs="Times New Roman"/>
          <w:b/>
          <w:sz w:val="28"/>
          <w:szCs w:val="28"/>
        </w:rPr>
        <w:t xml:space="preserve">                          за 2022 год</w:t>
      </w:r>
    </w:p>
    <w:p w:rsidR="00FA0188" w:rsidRDefault="00FA0188" w:rsidP="00FA0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0" w:type="dxa"/>
        <w:tblInd w:w="0" w:type="dxa"/>
        <w:tblLook w:val="04A0"/>
      </w:tblPr>
      <w:tblGrid>
        <w:gridCol w:w="3650"/>
        <w:gridCol w:w="3650"/>
        <w:gridCol w:w="3650"/>
        <w:gridCol w:w="3650"/>
      </w:tblGrid>
      <w:tr w:rsidR="00FA0188" w:rsidTr="00FA0188">
        <w:trPr>
          <w:trHeight w:val="214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штатных единиц муниципальных служащих </w:t>
            </w:r>
            <w:r w:rsidR="00E50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сельского поселения Байгузинский сельсовет </w:t>
            </w:r>
            <w:r w:rsidR="00E50215" w:rsidRPr="00E50215">
              <w:rPr>
                <w:rFonts w:ascii="Times New Roman" w:hAnsi="Times New Roman" w:cs="Times New Roman"/>
                <w:sz w:val="28"/>
                <w:szCs w:val="28"/>
              </w:rPr>
              <w:t xml:space="preserve">МР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Янаульский район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замещенных штатных единиц муниципальных служащих </w:t>
            </w:r>
            <w:r w:rsidR="00E5021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сельского поселения Байгузинский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Янаульский район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 </w:t>
            </w:r>
            <w:r w:rsidR="00E5021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сельского поселения Байгузинский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Янаульский район, представивших сведения о доходах, расходах, об имуществе, об обязательствах имущественного характера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 </w:t>
            </w:r>
            <w:r w:rsidR="00E5021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сельского поселения Байгузинский сельсовет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Янаульский район, не представивших сведения о доходах, расходах, об имуществе, об обязательствах имущественного характера, </w:t>
            </w:r>
          </w:p>
        </w:tc>
      </w:tr>
      <w:tr w:rsidR="00FA0188" w:rsidTr="00FA0188">
        <w:trPr>
          <w:trHeight w:val="96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0228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0228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A0188" w:rsidRDefault="00FA0188" w:rsidP="00FA0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53" w:rsidRDefault="005E7B53"/>
    <w:p w:rsidR="00F94B68" w:rsidRDefault="00F94B68"/>
    <w:sectPr w:rsidR="00F94B68" w:rsidSect="00FA01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10246"/>
    <w:rsid w:val="000228A1"/>
    <w:rsid w:val="00410246"/>
    <w:rsid w:val="005E7B53"/>
    <w:rsid w:val="00965E2D"/>
    <w:rsid w:val="00A14C82"/>
    <w:rsid w:val="00E50215"/>
    <w:rsid w:val="00EE5E0A"/>
    <w:rsid w:val="00F94B68"/>
    <w:rsid w:val="00FA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Sovet2</dc:creator>
  <cp:keywords/>
  <dc:description/>
  <cp:lastModifiedBy>Сельсовет</cp:lastModifiedBy>
  <cp:revision>7</cp:revision>
  <dcterms:created xsi:type="dcterms:W3CDTF">2023-05-19T04:14:00Z</dcterms:created>
  <dcterms:modified xsi:type="dcterms:W3CDTF">2023-05-19T10:31:00Z</dcterms:modified>
</cp:coreProperties>
</file>