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A566B4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A566B4" w:rsidRDefault="00A566B4" w:rsidP="00E94B1B">
      <w:pPr>
        <w:rPr>
          <w:rFonts w:ascii="Century Bash" w:hAnsi="Century Bash"/>
          <w:b/>
          <w:sz w:val="28"/>
          <w:szCs w:val="28"/>
        </w:rPr>
      </w:pPr>
    </w:p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A566B4" w:rsidRDefault="00A566B4" w:rsidP="00A566B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C31B4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981534">
        <w:rPr>
          <w:sz w:val="28"/>
          <w:szCs w:val="28"/>
        </w:rPr>
        <w:t>ноябрь</w:t>
      </w:r>
      <w:r w:rsidR="00624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4A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704AB">
        <w:rPr>
          <w:sz w:val="28"/>
          <w:szCs w:val="28"/>
        </w:rPr>
        <w:t xml:space="preserve"> </w:t>
      </w:r>
      <w:proofErr w:type="spellStart"/>
      <w:r w:rsidRPr="002704AB">
        <w:rPr>
          <w:sz w:val="28"/>
          <w:szCs w:val="28"/>
        </w:rPr>
        <w:t>й</w:t>
      </w:r>
      <w:proofErr w:type="spellEnd"/>
      <w:r w:rsidRPr="002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704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2704AB">
        <w:rPr>
          <w:sz w:val="28"/>
          <w:szCs w:val="28"/>
        </w:rPr>
        <w:t xml:space="preserve"> № </w:t>
      </w:r>
      <w:r w:rsidR="00981534">
        <w:rPr>
          <w:sz w:val="28"/>
          <w:szCs w:val="28"/>
        </w:rPr>
        <w:t>7</w:t>
      </w:r>
      <w:r w:rsidR="000C31B4">
        <w:rPr>
          <w:sz w:val="28"/>
          <w:szCs w:val="28"/>
        </w:rPr>
        <w:t>4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«</w:t>
      </w:r>
      <w:r w:rsidR="000C31B4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EB45B2">
        <w:rPr>
          <w:sz w:val="28"/>
          <w:szCs w:val="28"/>
        </w:rPr>
        <w:t xml:space="preserve"> </w:t>
      </w:r>
      <w:r w:rsidR="00981534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2017 г.</w:t>
      </w:r>
    </w:p>
    <w:p w:rsidR="008A1486" w:rsidRPr="00C31D80" w:rsidRDefault="008A1486" w:rsidP="008A148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A1486" w:rsidRDefault="008A1486" w:rsidP="008A14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со ст. 40 Градостроительного кодекса Российской Федерации, на основании результатов публичных слушаний от </w:t>
      </w:r>
      <w:r w:rsidR="00EB45B2">
        <w:rPr>
          <w:rFonts w:ascii="Times New Roman CYR" w:hAnsi="Times New Roman CYR" w:cs="Times New Roman CYR"/>
          <w:sz w:val="28"/>
          <w:szCs w:val="28"/>
        </w:rPr>
        <w:t>15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45B2">
        <w:rPr>
          <w:rFonts w:ascii="Times New Roman CYR" w:hAnsi="Times New Roman CYR" w:cs="Times New Roman CYR"/>
          <w:sz w:val="28"/>
          <w:szCs w:val="28"/>
        </w:rPr>
        <w:t>марта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566B4">
        <w:rPr>
          <w:rFonts w:ascii="Times New Roman CYR" w:hAnsi="Times New Roman CYR" w:cs="Times New Roman CYR"/>
          <w:sz w:val="28"/>
          <w:szCs w:val="28"/>
        </w:rPr>
        <w:t>7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года, Администрация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="005528D4">
        <w:rPr>
          <w:rFonts w:ascii="Times New Roman CYR" w:hAnsi="Times New Roman CYR" w:cs="Times New Roman CYR"/>
          <w:sz w:val="28"/>
          <w:szCs w:val="28"/>
        </w:rPr>
        <w:t>Байгузинский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Администрация  сельского поселения </w:t>
      </w:r>
      <w:proofErr w:type="spellStart"/>
      <w:r w:rsidR="005528D4">
        <w:rPr>
          <w:rFonts w:ascii="Times New Roman CYR" w:hAnsi="Times New Roman CYR" w:cs="Times New Roman CYR"/>
          <w:sz w:val="28"/>
          <w:szCs w:val="28"/>
        </w:rPr>
        <w:t>Байгузинский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 Республики Башкортостан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8A1486" w:rsidRDefault="00415702" w:rsidP="00624E44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1486" w:rsidRPr="00C31D80">
        <w:rPr>
          <w:sz w:val="28"/>
          <w:szCs w:val="28"/>
        </w:rPr>
        <w:t xml:space="preserve">1. 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Разрешить собственнику земельного участка по адресу: 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45282</w:t>
      </w:r>
      <w:r w:rsidR="00624E44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, РБ, </w:t>
      </w:r>
      <w:proofErr w:type="spellStart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Янаульский</w:t>
      </w:r>
      <w:proofErr w:type="spellEnd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</w:t>
      </w:r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gramStart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proofErr w:type="gramEnd"/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 xml:space="preserve">овая </w:t>
      </w:r>
      <w:proofErr w:type="spellStart"/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>Орья</w:t>
      </w:r>
      <w:proofErr w:type="spellEnd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, ул.</w:t>
      </w:r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>Строителей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, д.</w:t>
      </w:r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>46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кадастровым номером </w:t>
      </w:r>
      <w:r w:rsidR="00624E44" w:rsidRPr="00624E44">
        <w:rPr>
          <w:rFonts w:ascii="Times New Roman CYR" w:hAnsi="Times New Roman CYR" w:cs="Times New Roman CYR"/>
          <w:color w:val="000000"/>
          <w:sz w:val="28"/>
          <w:szCs w:val="28"/>
        </w:rPr>
        <w:t>02:54:030</w:t>
      </w:r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624E44" w:rsidRPr="00624E44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624E44" w:rsidRPr="00624E44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>56</w:t>
      </w:r>
      <w:r w:rsidR="00624E4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proofErr w:type="spellStart"/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>Сметаниной</w:t>
      </w:r>
      <w:proofErr w:type="spellEnd"/>
      <w:r w:rsidR="000C31B4">
        <w:rPr>
          <w:rFonts w:ascii="Times New Roman CYR" w:hAnsi="Times New Roman CYR" w:cs="Times New Roman CYR"/>
          <w:color w:val="000000"/>
          <w:sz w:val="28"/>
          <w:szCs w:val="28"/>
        </w:rPr>
        <w:t xml:space="preserve">  Ларисе Михайловне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отклонение от предельных параметров разрешенного строительства объекта капитального строительство – индивидуального жилого дома.</w:t>
      </w:r>
    </w:p>
    <w:p w:rsidR="008A1486" w:rsidRDefault="008A1486" w:rsidP="008A148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Байгузинский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 Республики Башкортостан, по адресу: 4528</w:t>
      </w:r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РБ,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proofErr w:type="gramEnd"/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айгузино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ул. Центральная, д.2</w:t>
      </w:r>
      <w:r w:rsidR="00A566B4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разместить на </w:t>
      </w:r>
      <w:r>
        <w:rPr>
          <w:rFonts w:ascii="Times New Roman CYR" w:hAnsi="Times New Roman CYR" w:cs="Times New Roman CYR"/>
          <w:sz w:val="28"/>
          <w:szCs w:val="28"/>
        </w:rPr>
        <w:t xml:space="preserve"> сайте</w:t>
      </w:r>
      <w:r>
        <w:rPr>
          <w:sz w:val="28"/>
          <w:szCs w:val="28"/>
          <w:lang w:val="en-US"/>
        </w:rPr>
        <w:t> </w:t>
      </w:r>
      <w:r w:rsidRPr="00C31D8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="005528D4">
        <w:rPr>
          <w:rFonts w:ascii="Times New Roman CYR" w:hAnsi="Times New Roman CYR" w:cs="Times New Roman CYR"/>
          <w:sz w:val="28"/>
          <w:szCs w:val="28"/>
        </w:rPr>
        <w:t>Байгузинский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 Республики Башкортостан по адресу: </w:t>
      </w:r>
      <w:proofErr w:type="spellStart"/>
      <w:r w:rsidR="005528D4">
        <w:rPr>
          <w:rFonts w:ascii="Times New Roman CYR" w:hAnsi="Times New Roman CYR" w:cs="Times New Roman CYR"/>
          <w:sz w:val="28"/>
          <w:szCs w:val="28"/>
        </w:rPr>
        <w:t>байгузино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5528D4">
        <w:rPr>
          <w:rFonts w:ascii="Times New Roman CYR" w:hAnsi="Times New Roman CYR" w:cs="Times New Roman CYR"/>
          <w:sz w:val="28"/>
          <w:szCs w:val="28"/>
        </w:rPr>
        <w:t>рф</w:t>
      </w:r>
      <w:proofErr w:type="spellEnd"/>
      <w:r w:rsidR="005528D4">
        <w:rPr>
          <w:rFonts w:ascii="Times New Roman CYR" w:hAnsi="Times New Roman CYR" w:cs="Times New Roman CYR"/>
          <w:sz w:val="28"/>
          <w:szCs w:val="28"/>
        </w:rPr>
        <w:t>.</w:t>
      </w:r>
    </w:p>
    <w:p w:rsidR="008A1486" w:rsidRDefault="008A1486" w:rsidP="008A148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 оставляю за собой.</w:t>
      </w:r>
    </w:p>
    <w:p w:rsidR="008A1486" w:rsidRPr="00C31D80" w:rsidRDefault="008A1486" w:rsidP="008A148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A1486" w:rsidRDefault="008A1486" w:rsidP="008A14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8A1486" w:rsidRDefault="008A1486" w:rsidP="008A148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</w:t>
      </w:r>
      <w:r w:rsidR="005528D4">
        <w:rPr>
          <w:rFonts w:ascii="Times New Roman CYR" w:hAnsi="Times New Roman CYR" w:cs="Times New Roman CYR"/>
          <w:sz w:val="28"/>
          <w:szCs w:val="28"/>
        </w:rPr>
        <w:t>З.З.Ханов</w:t>
      </w:r>
    </w:p>
    <w:p w:rsidR="005528D4" w:rsidRDefault="005528D4" w:rsidP="008A148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</w:p>
    <w:sectPr w:rsidR="008A1486" w:rsidRPr="00C31D80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C5" w:rsidRDefault="00E018C5">
      <w:r>
        <w:separator/>
      </w:r>
    </w:p>
  </w:endnote>
  <w:endnote w:type="continuationSeparator" w:id="0">
    <w:p w:rsidR="00E018C5" w:rsidRDefault="00E0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C5" w:rsidRDefault="00E018C5">
      <w:r>
        <w:separator/>
      </w:r>
    </w:p>
  </w:footnote>
  <w:footnote w:type="continuationSeparator" w:id="0">
    <w:p w:rsidR="00E018C5" w:rsidRDefault="00E01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CC1E02"/>
    <w:multiLevelType w:val="hybridMultilevel"/>
    <w:tmpl w:val="88E65A70"/>
    <w:lvl w:ilvl="0" w:tplc="88F0FB26">
      <w:start w:val="20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1523"/>
    <w:rsid w:val="00037280"/>
    <w:rsid w:val="00042606"/>
    <w:rsid w:val="0004500D"/>
    <w:rsid w:val="00080B88"/>
    <w:rsid w:val="000A00BC"/>
    <w:rsid w:val="000A155F"/>
    <w:rsid w:val="000A7603"/>
    <w:rsid w:val="000C1253"/>
    <w:rsid w:val="000C1D6D"/>
    <w:rsid w:val="000C31B4"/>
    <w:rsid w:val="000D5B3F"/>
    <w:rsid w:val="000E5483"/>
    <w:rsid w:val="001319D6"/>
    <w:rsid w:val="00132C20"/>
    <w:rsid w:val="0013422A"/>
    <w:rsid w:val="00137D34"/>
    <w:rsid w:val="0014595E"/>
    <w:rsid w:val="00152E85"/>
    <w:rsid w:val="00166A5C"/>
    <w:rsid w:val="00176E08"/>
    <w:rsid w:val="001830B4"/>
    <w:rsid w:val="001842F6"/>
    <w:rsid w:val="001928BF"/>
    <w:rsid w:val="001C2D70"/>
    <w:rsid w:val="001D0E31"/>
    <w:rsid w:val="001D7F13"/>
    <w:rsid w:val="001F65A9"/>
    <w:rsid w:val="0020113C"/>
    <w:rsid w:val="00202FAD"/>
    <w:rsid w:val="0020453D"/>
    <w:rsid w:val="00207103"/>
    <w:rsid w:val="002240D5"/>
    <w:rsid w:val="00225E63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730CF"/>
    <w:rsid w:val="00375378"/>
    <w:rsid w:val="0038187D"/>
    <w:rsid w:val="00392F50"/>
    <w:rsid w:val="003A3E30"/>
    <w:rsid w:val="003B2A48"/>
    <w:rsid w:val="003B3485"/>
    <w:rsid w:val="003D5B55"/>
    <w:rsid w:val="003F7269"/>
    <w:rsid w:val="004062FC"/>
    <w:rsid w:val="00413450"/>
    <w:rsid w:val="00415702"/>
    <w:rsid w:val="00417EA5"/>
    <w:rsid w:val="00424D67"/>
    <w:rsid w:val="00451E27"/>
    <w:rsid w:val="0046415C"/>
    <w:rsid w:val="00470953"/>
    <w:rsid w:val="0049483A"/>
    <w:rsid w:val="004960A6"/>
    <w:rsid w:val="004A10A6"/>
    <w:rsid w:val="004E27F5"/>
    <w:rsid w:val="004E7660"/>
    <w:rsid w:val="004F7330"/>
    <w:rsid w:val="0050381A"/>
    <w:rsid w:val="0050584B"/>
    <w:rsid w:val="00524318"/>
    <w:rsid w:val="005528D4"/>
    <w:rsid w:val="00564360"/>
    <w:rsid w:val="0058014C"/>
    <w:rsid w:val="0058493C"/>
    <w:rsid w:val="005A1A95"/>
    <w:rsid w:val="005C34A1"/>
    <w:rsid w:val="005E250B"/>
    <w:rsid w:val="005F5D32"/>
    <w:rsid w:val="00621589"/>
    <w:rsid w:val="00624E44"/>
    <w:rsid w:val="00652379"/>
    <w:rsid w:val="006759CE"/>
    <w:rsid w:val="00676ECA"/>
    <w:rsid w:val="006953A4"/>
    <w:rsid w:val="006B6648"/>
    <w:rsid w:val="006D12EB"/>
    <w:rsid w:val="006D5D1D"/>
    <w:rsid w:val="00701323"/>
    <w:rsid w:val="007213BC"/>
    <w:rsid w:val="00722F82"/>
    <w:rsid w:val="00724B5E"/>
    <w:rsid w:val="00736ADF"/>
    <w:rsid w:val="00737ECB"/>
    <w:rsid w:val="00741A9A"/>
    <w:rsid w:val="00762B40"/>
    <w:rsid w:val="0077454E"/>
    <w:rsid w:val="00777B38"/>
    <w:rsid w:val="0078006B"/>
    <w:rsid w:val="00782773"/>
    <w:rsid w:val="0078416D"/>
    <w:rsid w:val="00786F0C"/>
    <w:rsid w:val="00797D46"/>
    <w:rsid w:val="007A09AA"/>
    <w:rsid w:val="007B207A"/>
    <w:rsid w:val="007E02AF"/>
    <w:rsid w:val="007E48FF"/>
    <w:rsid w:val="007F3E9C"/>
    <w:rsid w:val="00814F3F"/>
    <w:rsid w:val="008442D1"/>
    <w:rsid w:val="00844E0B"/>
    <w:rsid w:val="008544A3"/>
    <w:rsid w:val="008704AB"/>
    <w:rsid w:val="008A1486"/>
    <w:rsid w:val="008A7DB4"/>
    <w:rsid w:val="008B75B3"/>
    <w:rsid w:val="008C35F4"/>
    <w:rsid w:val="008D68B4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81534"/>
    <w:rsid w:val="009969BB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566B4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4F8C"/>
    <w:rsid w:val="00B60F02"/>
    <w:rsid w:val="00B63155"/>
    <w:rsid w:val="00B643B4"/>
    <w:rsid w:val="00B73C2B"/>
    <w:rsid w:val="00B76919"/>
    <w:rsid w:val="00B82262"/>
    <w:rsid w:val="00B83186"/>
    <w:rsid w:val="00B901AC"/>
    <w:rsid w:val="00B9081E"/>
    <w:rsid w:val="00B97723"/>
    <w:rsid w:val="00BB1295"/>
    <w:rsid w:val="00BB1C72"/>
    <w:rsid w:val="00BB471A"/>
    <w:rsid w:val="00BC0CC1"/>
    <w:rsid w:val="00BC2447"/>
    <w:rsid w:val="00BD0775"/>
    <w:rsid w:val="00BE4FCE"/>
    <w:rsid w:val="00BF7B35"/>
    <w:rsid w:val="00C564F5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9D8"/>
    <w:rsid w:val="00D66DBB"/>
    <w:rsid w:val="00D866F6"/>
    <w:rsid w:val="00DA601D"/>
    <w:rsid w:val="00DB0C86"/>
    <w:rsid w:val="00DB2CE5"/>
    <w:rsid w:val="00DB39B7"/>
    <w:rsid w:val="00DB3ED7"/>
    <w:rsid w:val="00DC364A"/>
    <w:rsid w:val="00DC5369"/>
    <w:rsid w:val="00DD220F"/>
    <w:rsid w:val="00DD3125"/>
    <w:rsid w:val="00DE6C59"/>
    <w:rsid w:val="00E018C5"/>
    <w:rsid w:val="00E25944"/>
    <w:rsid w:val="00E35994"/>
    <w:rsid w:val="00E36C8F"/>
    <w:rsid w:val="00E91115"/>
    <w:rsid w:val="00E94B1B"/>
    <w:rsid w:val="00EB45B2"/>
    <w:rsid w:val="00ED1344"/>
    <w:rsid w:val="00ED3A5A"/>
    <w:rsid w:val="00ED4DE5"/>
    <w:rsid w:val="00F125D5"/>
    <w:rsid w:val="00F35ACD"/>
    <w:rsid w:val="00F5054F"/>
    <w:rsid w:val="00F75179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80"/>
  </w:style>
  <w:style w:type="paragraph" w:styleId="1">
    <w:name w:val="heading 1"/>
    <w:basedOn w:val="a"/>
    <w:next w:val="a"/>
    <w:qFormat/>
    <w:rsid w:val="00037280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037280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037280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37280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37280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037280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7280"/>
    <w:rPr>
      <w:rFonts w:ascii="Century Bash" w:hAnsi="Century Bash"/>
      <w:sz w:val="30"/>
    </w:rPr>
  </w:style>
  <w:style w:type="paragraph" w:styleId="a4">
    <w:name w:val="Block Text"/>
    <w:basedOn w:val="a"/>
    <w:rsid w:val="00037280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037280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03728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3728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03728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037280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037280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af2">
    <w:name w:val="Знак"/>
    <w:basedOn w:val="a"/>
    <w:autoRedefine/>
    <w:rsid w:val="008A1486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2016-07-11T08:23:00Z</cp:lastPrinted>
  <dcterms:created xsi:type="dcterms:W3CDTF">2017-11-14T06:53:00Z</dcterms:created>
  <dcterms:modified xsi:type="dcterms:W3CDTF">2017-11-14T06:53:00Z</dcterms:modified>
</cp:coreProperties>
</file>